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00C4A" w:rsidRDefault="008201D3">
      <w:pPr>
        <w:spacing w:after="83" w:line="259" w:lineRule="auto"/>
        <w:ind w:left="30" w:right="-148"/>
      </w:pPr>
      <w:r>
        <w:rPr>
          <w:noProof/>
        </w:rPr>
        <mc:AlternateContent>
          <mc:Choice Requires="wpg">
            <w:drawing>
              <wp:inline distT="0" distB="0" distL="0" distR="0">
                <wp:extent cx="5806440" cy="2713990"/>
                <wp:effectExtent l="0" t="0" r="0" b="0"/>
                <wp:docPr id="610" name="Group 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6440" cy="2713990"/>
                          <a:chOff x="0" y="0"/>
                          <a:chExt cx="5806440" cy="271399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714502" y="1998726"/>
                            <a:ext cx="4952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2238">
                                <a:moveTo>
                                  <a:pt x="0" y="0"/>
                                </a:moveTo>
                                <a:lnTo>
                                  <a:pt x="495223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14502" y="1835658"/>
                            <a:ext cx="4952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2238">
                                <a:moveTo>
                                  <a:pt x="0" y="0"/>
                                </a:moveTo>
                                <a:lnTo>
                                  <a:pt x="495223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14502" y="1671066"/>
                            <a:ext cx="4952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2238">
                                <a:moveTo>
                                  <a:pt x="0" y="0"/>
                                </a:moveTo>
                                <a:lnTo>
                                  <a:pt x="495223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14502" y="1507998"/>
                            <a:ext cx="4952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2238">
                                <a:moveTo>
                                  <a:pt x="0" y="0"/>
                                </a:moveTo>
                                <a:lnTo>
                                  <a:pt x="495223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4502" y="1343406"/>
                            <a:ext cx="4952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2238">
                                <a:moveTo>
                                  <a:pt x="0" y="0"/>
                                </a:moveTo>
                                <a:lnTo>
                                  <a:pt x="495223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14502" y="1180338"/>
                            <a:ext cx="4952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2238">
                                <a:moveTo>
                                  <a:pt x="0" y="0"/>
                                </a:moveTo>
                                <a:lnTo>
                                  <a:pt x="495223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14502" y="1017270"/>
                            <a:ext cx="4952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2238">
                                <a:moveTo>
                                  <a:pt x="0" y="0"/>
                                </a:moveTo>
                                <a:lnTo>
                                  <a:pt x="495223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14502" y="852678"/>
                            <a:ext cx="4952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2238">
                                <a:moveTo>
                                  <a:pt x="0" y="0"/>
                                </a:moveTo>
                                <a:lnTo>
                                  <a:pt x="495223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14502" y="689356"/>
                            <a:ext cx="4952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2238">
                                <a:moveTo>
                                  <a:pt x="0" y="0"/>
                                </a:moveTo>
                                <a:lnTo>
                                  <a:pt x="495223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2378202" y="2079498"/>
                            <a:ext cx="387096" cy="8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" h="83058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83058"/>
                                </a:lnTo>
                                <a:lnTo>
                                  <a:pt x="0" y="83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4853178" y="2071878"/>
                            <a:ext cx="388620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 h="90678">
                                <a:moveTo>
                                  <a:pt x="0" y="0"/>
                                </a:moveTo>
                                <a:lnTo>
                                  <a:pt x="388620" y="0"/>
                                </a:lnTo>
                                <a:lnTo>
                                  <a:pt x="388620" y="90678"/>
                                </a:lnTo>
                                <a:lnTo>
                                  <a:pt x="0" y="90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3615690" y="2045970"/>
                            <a:ext cx="388620" cy="1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 h="116586">
                                <a:moveTo>
                                  <a:pt x="0" y="0"/>
                                </a:moveTo>
                                <a:lnTo>
                                  <a:pt x="388620" y="0"/>
                                </a:lnTo>
                                <a:lnTo>
                                  <a:pt x="388620" y="116586"/>
                                </a:lnTo>
                                <a:lnTo>
                                  <a:pt x="0" y="1165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1139190" y="889254"/>
                            <a:ext cx="388620" cy="1273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 h="1273302">
                                <a:moveTo>
                                  <a:pt x="0" y="0"/>
                                </a:moveTo>
                                <a:lnTo>
                                  <a:pt x="388620" y="0"/>
                                </a:lnTo>
                                <a:lnTo>
                                  <a:pt x="388620" y="1273302"/>
                                </a:lnTo>
                                <a:lnTo>
                                  <a:pt x="0" y="12733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14502" y="2162556"/>
                            <a:ext cx="4952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2238">
                                <a:moveTo>
                                  <a:pt x="0" y="0"/>
                                </a:moveTo>
                                <a:lnTo>
                                  <a:pt x="495223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23112" y="676783"/>
                            <a:ext cx="8237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404040"/>
                                  <w:sz w:val="24"/>
                                </w:rPr>
                                <w:t>1,556,141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319020" y="1867027"/>
                            <a:ext cx="66928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404040"/>
                                  <w:sz w:val="24"/>
                                </w:rPr>
                                <w:t>102,406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557524" y="1834388"/>
                            <a:ext cx="66928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404040"/>
                                  <w:sz w:val="24"/>
                                </w:rPr>
                                <w:t>142,037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795901" y="1859407"/>
                            <a:ext cx="66928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404040"/>
                                  <w:sz w:val="24"/>
                                </w:rPr>
                                <w:t>111,604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32638" y="2104771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78765" y="1940687"/>
                            <a:ext cx="55534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0"/>
                                </w:rPr>
                                <w:t>200,000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78765" y="1777111"/>
                            <a:ext cx="55534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0"/>
                                </w:rPr>
                                <w:t>400,000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78765" y="1613408"/>
                            <a:ext cx="55534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0"/>
                                </w:rPr>
                                <w:t>600,000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78765" y="1449705"/>
                            <a:ext cx="55534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0"/>
                                </w:rPr>
                                <w:t>800,000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82753" y="1286002"/>
                            <a:ext cx="68303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0"/>
                                </w:rPr>
                                <w:t>1,000,000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82753" y="1122046"/>
                            <a:ext cx="68303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0"/>
                                </w:rPr>
                                <w:t>1,200,000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82753" y="958342"/>
                            <a:ext cx="68303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0"/>
                                </w:rPr>
                                <w:t>1,400,000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82753" y="794639"/>
                            <a:ext cx="68303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0"/>
                                </w:rPr>
                                <w:t>1,600,000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82753" y="631063"/>
                            <a:ext cx="68303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0"/>
                                </w:rPr>
                                <w:t>1,800,000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77748" y="2290699"/>
                            <a:ext cx="14328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4"/>
                                </w:rPr>
                                <w:t>Traditional Public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081532" y="2477008"/>
                            <a:ext cx="62429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4"/>
                                </w:rPr>
                                <w:t>Schools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084959" y="2290699"/>
                            <a:ext cx="125020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4"/>
                                </w:rPr>
                                <w:t>Private Schools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354451" y="2290699"/>
                            <a:ext cx="11671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4"/>
                                </w:rPr>
                                <w:t>Home Schools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593844" y="2290699"/>
                            <a:ext cx="11642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4"/>
                                </w:rPr>
                                <w:t>Public Charter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796536" y="2477008"/>
                            <a:ext cx="62429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595959"/>
                                  <w:sz w:val="24"/>
                                </w:rPr>
                                <w:t>Schools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457452" y="130937"/>
                            <a:ext cx="12331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550416" y="130937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1785193" y="130937"/>
                            <a:ext cx="346191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 xml:space="preserve"> Enrollment in NC by Type of School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1605280" y="130937"/>
                            <a:ext cx="24047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06802" y="348641"/>
                            <a:ext cx="479208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966466" y="348641"/>
                            <a:ext cx="72692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3201163" y="348641"/>
                            <a:ext cx="53687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3021330" y="348641"/>
                            <a:ext cx="240030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C4A" w:rsidRDefault="008201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806440" cy="271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0" h="2713990">
                                <a:moveTo>
                                  <a:pt x="0" y="2713990"/>
                                </a:moveTo>
                                <a:lnTo>
                                  <a:pt x="5806440" y="2713990"/>
                                </a:lnTo>
                                <a:lnTo>
                                  <a:pt x="5806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0" style="width:457.2pt;height:213.7pt;mso-position-horizontal-relative:char;mso-position-vertical-relative:line" coordsize="58064,27139">
                <v:shape id="Shape 23" style="position:absolute;width:49522;height:0;left:7145;top:19987;" coordsize="4952238,0" path="m0,0l4952238,0">
                  <v:stroke weight="0.75pt" endcap="flat" joinstyle="round" on="true" color="#d9d9d9"/>
                  <v:fill on="false" color="#000000" opacity="0"/>
                </v:shape>
                <v:shape id="Shape 24" style="position:absolute;width:49522;height:0;left:7145;top:18356;" coordsize="4952238,0" path="m0,0l4952238,0">
                  <v:stroke weight="0.75pt" endcap="flat" joinstyle="round" on="true" color="#d9d9d9"/>
                  <v:fill on="false" color="#000000" opacity="0"/>
                </v:shape>
                <v:shape id="Shape 25" style="position:absolute;width:49522;height:0;left:7145;top:16710;" coordsize="4952238,0" path="m0,0l4952238,0">
                  <v:stroke weight="0.75pt" endcap="flat" joinstyle="round" on="true" color="#d9d9d9"/>
                  <v:fill on="false" color="#000000" opacity="0"/>
                </v:shape>
                <v:shape id="Shape 26" style="position:absolute;width:49522;height:0;left:7145;top:15079;" coordsize="4952238,0" path="m0,0l4952238,0">
                  <v:stroke weight="0.75pt" endcap="flat" joinstyle="round" on="true" color="#d9d9d9"/>
                  <v:fill on="false" color="#000000" opacity="0"/>
                </v:shape>
                <v:shape id="Shape 27" style="position:absolute;width:49522;height:0;left:7145;top:13434;" coordsize="4952238,0" path="m0,0l4952238,0">
                  <v:stroke weight="0.75pt" endcap="flat" joinstyle="round" on="true" color="#d9d9d9"/>
                  <v:fill on="false" color="#000000" opacity="0"/>
                </v:shape>
                <v:shape id="Shape 28" style="position:absolute;width:49522;height:0;left:7145;top:11803;" coordsize="4952238,0" path="m0,0l4952238,0">
                  <v:stroke weight="0.75pt" endcap="flat" joinstyle="round" on="true" color="#d9d9d9"/>
                  <v:fill on="false" color="#000000" opacity="0"/>
                </v:shape>
                <v:shape id="Shape 29" style="position:absolute;width:49522;height:0;left:7145;top:10172;" coordsize="4952238,0" path="m0,0l4952238,0">
                  <v:stroke weight="0.75pt" endcap="flat" joinstyle="round" on="true" color="#d9d9d9"/>
                  <v:fill on="false" color="#000000" opacity="0"/>
                </v:shape>
                <v:shape id="Shape 30" style="position:absolute;width:49522;height:0;left:7145;top:8526;" coordsize="4952238,0" path="m0,0l4952238,0">
                  <v:stroke weight="0.75pt" endcap="flat" joinstyle="round" on="true" color="#d9d9d9"/>
                  <v:fill on="false" color="#000000" opacity="0"/>
                </v:shape>
                <v:shape id="Shape 31" style="position:absolute;width:49522;height:0;left:7145;top:6893;" coordsize="4952238,0" path="m0,0l4952238,0">
                  <v:stroke weight="0.75pt" endcap="flat" joinstyle="round" on="true" color="#d9d9d9"/>
                  <v:fill on="false" color="#000000" opacity="0"/>
                </v:shape>
                <v:shape id="Shape 692" style="position:absolute;width:3870;height:830;left:23782;top:20794;" coordsize="387096,83058" path="m0,0l387096,0l387096,83058l0,83058l0,0">
                  <v:stroke weight="0pt" endcap="flat" joinstyle="round" on="false" color="#000000" opacity="0"/>
                  <v:fill on="true" color="#4472c4"/>
                </v:shape>
                <v:shape id="Shape 693" style="position:absolute;width:3886;height:906;left:48531;top:20718;" coordsize="388620,90678" path="m0,0l388620,0l388620,90678l0,90678l0,0">
                  <v:stroke weight="0pt" endcap="flat" joinstyle="round" on="false" color="#000000" opacity="0"/>
                  <v:fill on="true" color="#4472c4"/>
                </v:shape>
                <v:shape id="Shape 694" style="position:absolute;width:3886;height:1165;left:36156;top:20459;" coordsize="388620,116586" path="m0,0l388620,0l388620,116586l0,116586l0,0">
                  <v:stroke weight="0pt" endcap="flat" joinstyle="round" on="false" color="#000000" opacity="0"/>
                  <v:fill on="true" color="#4472c4"/>
                </v:shape>
                <v:shape id="Shape 695" style="position:absolute;width:3886;height:12733;left:11391;top:8892;" coordsize="388620,1273302" path="m0,0l388620,0l388620,1273302l0,1273302l0,0">
                  <v:stroke weight="0pt" endcap="flat" joinstyle="round" on="false" color="#000000" opacity="0"/>
                  <v:fill on="true" color="#4472c4"/>
                </v:shape>
                <v:shape id="Shape 36" style="position:absolute;width:49522;height:0;left:7145;top:21625;" coordsize="4952238,0" path="m0,0l4952238,0">
                  <v:stroke weight="0.75pt" endcap="flat" joinstyle="round" on="true" color="#d9d9d9"/>
                  <v:fill on="false" color="#000000" opacity="0"/>
                </v:shape>
                <v:rect id="Rectangle 37" style="position:absolute;width:8237;height:2064;left:10231;top:6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404040"/>
                            <w:sz w:val="24"/>
                          </w:rPr>
                          <w:t xml:space="preserve">1,556,141</w:t>
                        </w:r>
                      </w:p>
                    </w:txbxContent>
                  </v:textbox>
                </v:rect>
                <v:rect id="Rectangle 38" style="position:absolute;width:6692;height:2064;left:23190;top:18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404040"/>
                            <w:sz w:val="24"/>
                          </w:rPr>
                          <w:t xml:space="preserve">102,406</w:t>
                        </w:r>
                      </w:p>
                    </w:txbxContent>
                  </v:textbox>
                </v:rect>
                <v:rect id="Rectangle 39" style="position:absolute;width:6692;height:2064;left:35575;top:18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404040"/>
                            <w:sz w:val="24"/>
                          </w:rPr>
                          <w:t xml:space="preserve">142,037</w:t>
                        </w:r>
                      </w:p>
                    </w:txbxContent>
                  </v:textbox>
                </v:rect>
                <v:rect id="Rectangle 40" style="position:absolute;width:6692;height:2064;left:47959;top:18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404040"/>
                            <w:sz w:val="24"/>
                          </w:rPr>
                          <w:t xml:space="preserve">111,604</w:t>
                        </w:r>
                      </w:p>
                    </w:txbxContent>
                  </v:textbox>
                </v:rect>
                <v:rect id="Rectangle 41" style="position:absolute;width:852;height:1713;left:5326;top:21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2" style="position:absolute;width:5553;height:1713;left:1787;top:19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0"/>
                          </w:rPr>
                          <w:t xml:space="preserve">200,000</w:t>
                        </w:r>
                      </w:p>
                    </w:txbxContent>
                  </v:textbox>
                </v:rect>
                <v:rect id="Rectangle 43" style="position:absolute;width:5553;height:1713;left:1787;top:17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0"/>
                          </w:rPr>
                          <w:t xml:space="preserve">400,000</w:t>
                        </w:r>
                      </w:p>
                    </w:txbxContent>
                  </v:textbox>
                </v:rect>
                <v:rect id="Rectangle 44" style="position:absolute;width:5553;height:1713;left:1787;top:16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0"/>
                          </w:rPr>
                          <w:t xml:space="preserve">600,000</w:t>
                        </w:r>
                      </w:p>
                    </w:txbxContent>
                  </v:textbox>
                </v:rect>
                <v:rect id="Rectangle 45" style="position:absolute;width:5553;height:1713;left:1787;top:14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0"/>
                          </w:rPr>
                          <w:t xml:space="preserve">800,000</w:t>
                        </w:r>
                      </w:p>
                    </w:txbxContent>
                  </v:textbox>
                </v:rect>
                <v:rect id="Rectangle 46" style="position:absolute;width:6830;height:1713;left:827;top:12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0"/>
                          </w:rPr>
                          <w:t xml:space="preserve">1,000,000</w:t>
                        </w:r>
                      </w:p>
                    </w:txbxContent>
                  </v:textbox>
                </v:rect>
                <v:rect id="Rectangle 47" style="position:absolute;width:6830;height:1713;left:827;top:11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0"/>
                          </w:rPr>
                          <w:t xml:space="preserve">1,200,000</w:t>
                        </w:r>
                      </w:p>
                    </w:txbxContent>
                  </v:textbox>
                </v:rect>
                <v:rect id="Rectangle 48" style="position:absolute;width:6830;height:1713;left:827;top:9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0"/>
                          </w:rPr>
                          <w:t xml:space="preserve">1,400,000</w:t>
                        </w:r>
                      </w:p>
                    </w:txbxContent>
                  </v:textbox>
                </v:rect>
                <v:rect id="Rectangle 49" style="position:absolute;width:6830;height:1713;left:827;top:7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0"/>
                          </w:rPr>
                          <w:t xml:space="preserve">1,600,000</w:t>
                        </w:r>
                      </w:p>
                    </w:txbxContent>
                  </v:textbox>
                </v:rect>
                <v:rect id="Rectangle 50" style="position:absolute;width:6830;height:1713;left:827;top:6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0"/>
                          </w:rPr>
                          <w:t xml:space="preserve">1,800,000</w:t>
                        </w:r>
                      </w:p>
                    </w:txbxContent>
                  </v:textbox>
                </v:rect>
                <v:rect id="Rectangle 51" style="position:absolute;width:14328;height:2064;left:7777;top:22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4"/>
                          </w:rPr>
                          <w:t xml:space="preserve">Traditional Public</w:t>
                        </w:r>
                      </w:p>
                    </w:txbxContent>
                  </v:textbox>
                </v:rect>
                <v:rect id="Rectangle 52" style="position:absolute;width:6242;height:2064;left:10815;top:24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4"/>
                          </w:rPr>
                          <w:t xml:space="preserve">Schools</w:t>
                        </w:r>
                      </w:p>
                    </w:txbxContent>
                  </v:textbox>
                </v:rect>
                <v:rect id="Rectangle 53" style="position:absolute;width:12502;height:2064;left:20849;top:22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4"/>
                          </w:rPr>
                          <w:t xml:space="preserve">Private Schools</w:t>
                        </w:r>
                      </w:p>
                    </w:txbxContent>
                  </v:textbox>
                </v:rect>
                <v:rect id="Rectangle 54" style="position:absolute;width:11671;height:2064;left:33544;top:22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4"/>
                          </w:rPr>
                          <w:t xml:space="preserve">Home Schools</w:t>
                        </w:r>
                      </w:p>
                    </w:txbxContent>
                  </v:textbox>
                </v:rect>
                <v:rect id="Rectangle 55" style="position:absolute;width:11642;height:2064;left:45938;top:22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4"/>
                          </w:rPr>
                          <w:t xml:space="preserve">Public Charter</w:t>
                        </w:r>
                      </w:p>
                    </w:txbxContent>
                  </v:textbox>
                </v:rect>
                <v:rect id="Rectangle 56" style="position:absolute;width:6242;height:2064;left:47965;top:24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595959"/>
                            <w:sz w:val="24"/>
                          </w:rPr>
                          <w:t xml:space="preserve">Schools</w:t>
                        </w:r>
                      </w:p>
                    </w:txbxContent>
                  </v:textbox>
                </v:rect>
                <v:rect id="Rectangle 57" style="position:absolute;width:1233;height:2415;left:14574;top:1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8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58" style="position:absolute;width:725;height:2415;left:15504;top:1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21" style="position:absolute;width:34619;height:2415;left:17851;top:1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8"/>
                          </w:rPr>
                          <w:t xml:space="preserve"> Enrollment in NC by Type of School </w:t>
                        </w:r>
                      </w:p>
                    </w:txbxContent>
                  </v:textbox>
                </v:rect>
                <v:rect id="Rectangle 520" style="position:absolute;width:2404;height:2415;left:16052;top:1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8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60" style="position:absolute;width:4792;height:2419;left:26068;top:3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8"/>
                          </w:rPr>
                          <w:t xml:space="preserve">2018</w:t>
                        </w:r>
                      </w:p>
                    </w:txbxContent>
                  </v:textbox>
                </v:rect>
                <v:rect id="Rectangle 61" style="position:absolute;width:726;height:2419;left:29664;top:3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23" style="position:absolute;width:536;height:2419;left:32011;top:3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" style="position:absolute;width:2400;height:2419;left:30213;top:3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8"/>
                          </w:rPr>
                          <w:t xml:space="preserve">19</w:t>
                        </w:r>
                      </w:p>
                    </w:txbxContent>
                  </v:textbox>
                </v:rect>
                <v:shape id="Shape 63" style="position:absolute;width:58064;height:27139;left:0;top:0;" coordsize="5806440,2713990" path="m0,2713990l5806440,2713990l5806440,0l0,0x">
                  <v:stroke weight="2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00C4A" w:rsidRDefault="008201D3">
      <w:r>
        <w:t xml:space="preserve">Source: Highlights of the North Carolina Public Schools Budget, February 2019. North Carolina Department of Public Instruction.  North Carolina Department of Administration, Office of </w:t>
      </w:r>
      <w:proofErr w:type="spellStart"/>
      <w:r>
        <w:t>Non</w:t>
      </w:r>
      <w:r>
        <w:t>Public</w:t>
      </w:r>
      <w:proofErr w:type="spellEnd"/>
      <w:r>
        <w:t xml:space="preserve"> Education. </w:t>
      </w:r>
    </w:p>
    <w:sectPr w:rsidR="00900C4A">
      <w:pgSz w:w="11906" w:h="839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4A"/>
    <w:rsid w:val="008201D3"/>
    <w:rsid w:val="0090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AC4FA4-8036-4C30-B3A7-F9B88430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57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Luebke</dc:creator>
  <cp:keywords/>
  <cp:lastModifiedBy>Bob Luebke</cp:lastModifiedBy>
  <cp:revision>2</cp:revision>
  <dcterms:created xsi:type="dcterms:W3CDTF">2019-07-23T16:28:00Z</dcterms:created>
  <dcterms:modified xsi:type="dcterms:W3CDTF">2019-07-23T16:28:00Z</dcterms:modified>
</cp:coreProperties>
</file>